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652" w:rsidRPr="00247652" w:rsidRDefault="00247652" w:rsidP="00247652">
      <w:pPr>
        <w:pStyle w:val="Ttulo2"/>
        <w:rPr>
          <w:rFonts w:ascii="Arial" w:hAnsi="Arial" w:cs="Arial"/>
          <w:b/>
          <w:sz w:val="24"/>
          <w:szCs w:val="24"/>
          <w:lang w:val="es-CR"/>
        </w:rPr>
      </w:pPr>
      <w:bookmarkStart w:id="0" w:name="_Toc532481837"/>
      <w:r w:rsidRPr="00247652">
        <w:rPr>
          <w:rFonts w:ascii="Arial" w:hAnsi="Arial" w:cs="Arial"/>
          <w:b/>
          <w:sz w:val="24"/>
          <w:szCs w:val="24"/>
          <w:lang w:val="es-CR"/>
        </w:rPr>
        <w:t>Identificación de la unidad</w:t>
      </w:r>
      <w:bookmarkEnd w:id="0"/>
    </w:p>
    <w:p w:rsidR="00247652" w:rsidRDefault="00247652" w:rsidP="00247652">
      <w:pPr>
        <w:rPr>
          <w:lang w:val="es-CR"/>
        </w:rPr>
      </w:pPr>
    </w:p>
    <w:p w:rsidR="00247652" w:rsidRDefault="00247652" w:rsidP="00247652">
      <w:pPr>
        <w:jc w:val="both"/>
        <w:rPr>
          <w:rFonts w:cs="Arial"/>
          <w:szCs w:val="24"/>
          <w:lang w:val="es-CR"/>
        </w:rPr>
      </w:pPr>
      <w:r>
        <w:rPr>
          <w:rFonts w:cs="Arial"/>
          <w:szCs w:val="24"/>
          <w:lang w:val="es-CR"/>
        </w:rPr>
        <w:t xml:space="preserve">La identificación se realiza con base en lo establecido en el Procedimiento de Identificación archivística, aprobado por la Comisión Universitaria de Selección y Eliminación de Documentos, CUSED. </w:t>
      </w:r>
    </w:p>
    <w:p w:rsidR="00247652" w:rsidRDefault="00247652" w:rsidP="00247652">
      <w:pPr>
        <w:jc w:val="both"/>
        <w:rPr>
          <w:rFonts w:cs="Arial"/>
          <w:szCs w:val="24"/>
          <w:lang w:val="es-CR"/>
        </w:rPr>
      </w:pPr>
    </w:p>
    <w:p w:rsidR="00247652" w:rsidRDefault="00247652" w:rsidP="00247652">
      <w:pPr>
        <w:jc w:val="both"/>
        <w:rPr>
          <w:rFonts w:cs="Arial"/>
          <w:szCs w:val="24"/>
          <w:lang w:val="es-CR"/>
        </w:rPr>
      </w:pPr>
      <w:r>
        <w:rPr>
          <w:rFonts w:cs="Arial"/>
          <w:szCs w:val="24"/>
          <w:lang w:val="es-CR"/>
        </w:rPr>
        <w:t>A continuación, se muestra el instructivo para completar la identificación</w:t>
      </w:r>
    </w:p>
    <w:p w:rsidR="00247652" w:rsidRDefault="00247652" w:rsidP="00247652">
      <w:pPr>
        <w:jc w:val="both"/>
        <w:rPr>
          <w:rFonts w:eastAsiaTheme="majorEastAsia" w:cs="Arial"/>
          <w:b/>
          <w:bCs/>
          <w:color w:val="5B9BD5" w:themeColor="accent1"/>
          <w:szCs w:val="24"/>
          <w:lang w:val="es-CR"/>
        </w:rPr>
      </w:pPr>
    </w:p>
    <w:p w:rsidR="00247652" w:rsidRDefault="00247652" w:rsidP="00247652">
      <w:pPr>
        <w:jc w:val="center"/>
        <w:rPr>
          <w:rFonts w:cs="Arial"/>
          <w:b/>
        </w:rPr>
      </w:pPr>
    </w:p>
    <w:p w:rsidR="00247652" w:rsidRPr="005D4D3A" w:rsidRDefault="00247652" w:rsidP="00247652">
      <w:pPr>
        <w:jc w:val="center"/>
        <w:rPr>
          <w:rFonts w:cs="Arial"/>
          <w:b/>
        </w:rPr>
      </w:pPr>
      <w:r w:rsidRPr="005D4D3A">
        <w:rPr>
          <w:rFonts w:cs="Arial"/>
          <w:b/>
        </w:rPr>
        <w:t xml:space="preserve">IDENTIFICACIÓN DE LA UNIDAD PRODUCTORA </w:t>
      </w:r>
    </w:p>
    <w:p w:rsidR="00247652" w:rsidRDefault="00247652" w:rsidP="00247652">
      <w:pPr>
        <w:ind w:hanging="120"/>
        <w:jc w:val="both"/>
        <w:rPr>
          <w:rFonts w:cs="Arial"/>
          <w:b/>
        </w:rPr>
      </w:pPr>
    </w:p>
    <w:p w:rsidR="00247652" w:rsidRPr="005D4D3A" w:rsidRDefault="00247652" w:rsidP="00247652">
      <w:pPr>
        <w:ind w:hanging="120"/>
        <w:jc w:val="both"/>
        <w:rPr>
          <w:rFonts w:cs="Arial"/>
        </w:rPr>
      </w:pPr>
      <w:r w:rsidRPr="005D4D3A">
        <w:rPr>
          <w:rFonts w:cs="Arial"/>
          <w:b/>
        </w:rPr>
        <w:t xml:space="preserve">Realizado por:  </w:t>
      </w:r>
    </w:p>
    <w:p w:rsidR="00247652" w:rsidRPr="005D4D3A" w:rsidRDefault="00247652" w:rsidP="00247652">
      <w:pPr>
        <w:ind w:hanging="120"/>
        <w:jc w:val="both"/>
        <w:rPr>
          <w:rFonts w:cs="Arial"/>
          <w:b/>
        </w:rPr>
      </w:pPr>
      <w:r w:rsidRPr="005D4D3A">
        <w:rPr>
          <w:rFonts w:cs="Arial"/>
          <w:b/>
        </w:rPr>
        <w:t>Fecha:</w:t>
      </w:r>
    </w:p>
    <w:p w:rsidR="00247652" w:rsidRPr="005D4D3A" w:rsidRDefault="00247652" w:rsidP="00247652">
      <w:pPr>
        <w:jc w:val="center"/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2742"/>
        <w:gridCol w:w="5827"/>
      </w:tblGrid>
      <w:tr w:rsidR="00247652" w:rsidRPr="005D4D3A" w:rsidTr="00BE0FAE">
        <w:tc>
          <w:tcPr>
            <w:tcW w:w="485" w:type="dxa"/>
          </w:tcPr>
          <w:p w:rsidR="00247652" w:rsidRPr="005D4D3A" w:rsidRDefault="00247652" w:rsidP="00BE0FAE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5D4D3A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2742" w:type="dxa"/>
          </w:tcPr>
          <w:p w:rsidR="00247652" w:rsidRPr="005D4D3A" w:rsidRDefault="00247652" w:rsidP="00BE0FAE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5D4D3A">
              <w:rPr>
                <w:rFonts w:cs="Arial"/>
                <w:b/>
                <w:sz w:val="20"/>
                <w:szCs w:val="20"/>
              </w:rPr>
              <w:t xml:space="preserve">Nombre oficial de la unidad productora </w:t>
            </w:r>
          </w:p>
        </w:tc>
        <w:tc>
          <w:tcPr>
            <w:tcW w:w="5827" w:type="dxa"/>
          </w:tcPr>
          <w:p w:rsidR="00247652" w:rsidRPr="005D4D3A" w:rsidRDefault="00247652" w:rsidP="00BE0FAE">
            <w:pPr>
              <w:numPr>
                <w:ilvl w:val="0"/>
                <w:numId w:val="1"/>
              </w:numPr>
              <w:jc w:val="both"/>
              <w:rPr>
                <w:rFonts w:eastAsia="Times New Roman" w:cs="Arial"/>
                <w:sz w:val="20"/>
                <w:szCs w:val="20"/>
                <w:lang w:eastAsia="es-CR"/>
              </w:rPr>
            </w:pPr>
            <w:r w:rsidRPr="005D4D3A">
              <w:rPr>
                <w:rFonts w:eastAsia="Times New Roman" w:cs="Arial"/>
                <w:sz w:val="20"/>
                <w:szCs w:val="20"/>
                <w:lang w:eastAsia="es-CR"/>
              </w:rPr>
              <w:t xml:space="preserve">Indicar el nombre oficial de la unidad productora y entre paréntesis sus iniciales, de acuerdo con la Lista Normalizada de Nombres y Siglas, establecido por el Archivo Universitario. </w:t>
            </w:r>
          </w:p>
          <w:p w:rsidR="00247652" w:rsidRPr="005D4D3A" w:rsidRDefault="00247652" w:rsidP="00BE0FAE">
            <w:pPr>
              <w:numPr>
                <w:ilvl w:val="0"/>
                <w:numId w:val="1"/>
              </w:numPr>
              <w:jc w:val="both"/>
              <w:rPr>
                <w:rFonts w:eastAsia="Times New Roman" w:cs="Arial"/>
                <w:sz w:val="20"/>
                <w:szCs w:val="20"/>
                <w:lang w:eastAsia="es-CR"/>
              </w:rPr>
            </w:pPr>
          </w:p>
          <w:p w:rsidR="00247652" w:rsidRPr="005D4D3A" w:rsidRDefault="00247652" w:rsidP="00BE0FAE">
            <w:pPr>
              <w:numPr>
                <w:ilvl w:val="0"/>
                <w:numId w:val="1"/>
              </w:numPr>
              <w:jc w:val="both"/>
              <w:rPr>
                <w:rFonts w:eastAsia="Times New Roman" w:cs="Arial"/>
                <w:sz w:val="20"/>
                <w:szCs w:val="20"/>
                <w:lang w:eastAsia="es-CR"/>
              </w:rPr>
            </w:pPr>
            <w:r w:rsidRPr="005D4D3A">
              <w:rPr>
                <w:rFonts w:eastAsia="Times New Roman" w:cs="Arial"/>
                <w:sz w:val="20"/>
                <w:szCs w:val="20"/>
                <w:lang w:eastAsia="es-CR"/>
              </w:rPr>
              <w:t>Ejemplo: Oficina de Recursos Humanos (ORH).</w:t>
            </w:r>
          </w:p>
          <w:p w:rsidR="00247652" w:rsidRPr="005D4D3A" w:rsidRDefault="00247652" w:rsidP="00BE0FAE">
            <w:pPr>
              <w:numPr>
                <w:ilvl w:val="0"/>
                <w:numId w:val="1"/>
              </w:numPr>
              <w:jc w:val="both"/>
              <w:rPr>
                <w:rFonts w:eastAsia="Times New Roman" w:cs="Arial"/>
                <w:b/>
                <w:sz w:val="20"/>
                <w:szCs w:val="20"/>
                <w:lang w:eastAsia="es-CR"/>
              </w:rPr>
            </w:pPr>
          </w:p>
          <w:p w:rsidR="00247652" w:rsidRPr="005D4D3A" w:rsidRDefault="00247652" w:rsidP="00BE0FAE">
            <w:pPr>
              <w:numPr>
                <w:ilvl w:val="0"/>
                <w:numId w:val="1"/>
              </w:numPr>
              <w:jc w:val="both"/>
              <w:rPr>
                <w:rFonts w:eastAsia="Times New Roman" w:cs="Arial"/>
                <w:sz w:val="20"/>
                <w:szCs w:val="20"/>
                <w:lang w:eastAsia="es-CR"/>
              </w:rPr>
            </w:pPr>
            <w:r w:rsidRPr="005D4D3A">
              <w:rPr>
                <w:rFonts w:eastAsia="Times New Roman" w:cs="Arial"/>
                <w:b/>
                <w:sz w:val="20"/>
                <w:szCs w:val="20"/>
                <w:lang w:eastAsia="es-CR"/>
              </w:rPr>
              <w:t>Otras formas del nombre</w:t>
            </w:r>
            <w:r w:rsidRPr="005D4D3A">
              <w:rPr>
                <w:rFonts w:eastAsia="Times New Roman" w:cs="Arial"/>
                <w:sz w:val="20"/>
                <w:szCs w:val="20"/>
                <w:lang w:eastAsia="es-CR"/>
              </w:rPr>
              <w:t>: Indicar otros nombres por los cuales ha sido conocida la unidad.</w:t>
            </w:r>
          </w:p>
          <w:p w:rsidR="00247652" w:rsidRPr="005D4D3A" w:rsidRDefault="00247652" w:rsidP="00BE0FAE">
            <w:pPr>
              <w:numPr>
                <w:ilvl w:val="0"/>
                <w:numId w:val="1"/>
              </w:numPr>
              <w:jc w:val="both"/>
              <w:rPr>
                <w:rFonts w:eastAsia="Times New Roman" w:cs="Arial"/>
                <w:sz w:val="20"/>
                <w:szCs w:val="20"/>
                <w:lang w:eastAsia="es-CR"/>
              </w:rPr>
            </w:pPr>
          </w:p>
          <w:p w:rsidR="00247652" w:rsidRPr="005D4D3A" w:rsidRDefault="00247652" w:rsidP="00BE0FAE">
            <w:pPr>
              <w:numPr>
                <w:ilvl w:val="0"/>
                <w:numId w:val="1"/>
              </w:numPr>
              <w:jc w:val="both"/>
              <w:rPr>
                <w:rFonts w:eastAsia="Times New Roman" w:cs="Arial"/>
                <w:sz w:val="20"/>
                <w:szCs w:val="20"/>
                <w:lang w:eastAsia="es-CR"/>
              </w:rPr>
            </w:pPr>
            <w:r w:rsidRPr="005D4D3A">
              <w:rPr>
                <w:rFonts w:eastAsia="Times New Roman" w:cs="Arial"/>
                <w:sz w:val="20"/>
                <w:szCs w:val="20"/>
                <w:lang w:eastAsia="es-CR"/>
              </w:rPr>
              <w:t>Oficina de personal (1958).</w:t>
            </w:r>
          </w:p>
          <w:p w:rsidR="00247652" w:rsidRPr="005D4D3A" w:rsidRDefault="00247652" w:rsidP="00BE0FAE">
            <w:pPr>
              <w:numPr>
                <w:ilvl w:val="0"/>
                <w:numId w:val="1"/>
              </w:numPr>
              <w:jc w:val="both"/>
              <w:rPr>
                <w:rFonts w:eastAsia="Times New Roman" w:cs="Arial"/>
                <w:sz w:val="20"/>
                <w:szCs w:val="20"/>
                <w:lang w:eastAsia="es-CR"/>
              </w:rPr>
            </w:pPr>
            <w:r w:rsidRPr="005D4D3A">
              <w:rPr>
                <w:rFonts w:eastAsia="Times New Roman" w:cs="Arial"/>
                <w:sz w:val="20"/>
                <w:szCs w:val="20"/>
                <w:lang w:eastAsia="es-CR"/>
              </w:rPr>
              <w:t>Departamento de personal (1974).</w:t>
            </w:r>
          </w:p>
          <w:p w:rsidR="00247652" w:rsidRPr="005D4D3A" w:rsidRDefault="00247652" w:rsidP="00BE0FAE">
            <w:pPr>
              <w:numPr>
                <w:ilvl w:val="0"/>
                <w:numId w:val="1"/>
              </w:numPr>
              <w:jc w:val="both"/>
              <w:rPr>
                <w:rFonts w:eastAsia="Times New Roman" w:cs="Arial"/>
                <w:sz w:val="20"/>
                <w:szCs w:val="20"/>
                <w:lang w:eastAsia="es-CR"/>
              </w:rPr>
            </w:pPr>
          </w:p>
        </w:tc>
      </w:tr>
      <w:tr w:rsidR="00247652" w:rsidRPr="005D4D3A" w:rsidTr="00BE0FAE">
        <w:tc>
          <w:tcPr>
            <w:tcW w:w="485" w:type="dxa"/>
          </w:tcPr>
          <w:p w:rsidR="00247652" w:rsidRPr="005D4D3A" w:rsidRDefault="00247652" w:rsidP="00BE0FAE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5D4D3A">
              <w:rPr>
                <w:rFonts w:cs="Arial"/>
                <w:b/>
                <w:sz w:val="20"/>
                <w:szCs w:val="20"/>
              </w:rPr>
              <w:t>2</w:t>
            </w:r>
          </w:p>
          <w:p w:rsidR="00247652" w:rsidRPr="005D4D3A" w:rsidRDefault="00247652" w:rsidP="00BE0FAE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42" w:type="dxa"/>
          </w:tcPr>
          <w:p w:rsidR="00247652" w:rsidRPr="005D4D3A" w:rsidRDefault="00247652" w:rsidP="00BE0FAE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5D4D3A">
              <w:rPr>
                <w:rFonts w:cs="Arial"/>
                <w:b/>
                <w:sz w:val="20"/>
                <w:szCs w:val="20"/>
              </w:rPr>
              <w:t>Fechas de creación</w:t>
            </w:r>
          </w:p>
        </w:tc>
        <w:tc>
          <w:tcPr>
            <w:tcW w:w="5827" w:type="dxa"/>
          </w:tcPr>
          <w:p w:rsidR="00247652" w:rsidRPr="005D4D3A" w:rsidRDefault="00247652" w:rsidP="00BE0FAE">
            <w:pPr>
              <w:jc w:val="both"/>
              <w:rPr>
                <w:rFonts w:cs="Arial"/>
                <w:sz w:val="20"/>
                <w:szCs w:val="20"/>
              </w:rPr>
            </w:pPr>
            <w:r w:rsidRPr="005D4D3A">
              <w:rPr>
                <w:rFonts w:cs="Arial"/>
                <w:sz w:val="20"/>
                <w:szCs w:val="20"/>
              </w:rPr>
              <w:t>Datación inicial del organismo productor, de acuerdo con la Norma ISAAR (CPF).</w:t>
            </w:r>
          </w:p>
          <w:p w:rsidR="00247652" w:rsidRPr="005D4D3A" w:rsidRDefault="00247652" w:rsidP="00BE0FAE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247652" w:rsidRPr="005D4D3A" w:rsidRDefault="00247652" w:rsidP="00BE0FAE">
            <w:pPr>
              <w:jc w:val="both"/>
              <w:rPr>
                <w:rFonts w:cs="Arial"/>
                <w:sz w:val="20"/>
                <w:szCs w:val="20"/>
              </w:rPr>
            </w:pPr>
            <w:r w:rsidRPr="005D4D3A">
              <w:rPr>
                <w:rFonts w:cs="Arial"/>
                <w:sz w:val="20"/>
                <w:szCs w:val="20"/>
              </w:rPr>
              <w:t xml:space="preserve">Indicar el año completo, el mes con dos dígitos y el día con dos dígitos separados por guiones (AAA-MM-DD), de no contar con este dato, se consigna sólo el año. </w:t>
            </w:r>
          </w:p>
          <w:p w:rsidR="00247652" w:rsidRPr="005D4D3A" w:rsidRDefault="00247652" w:rsidP="00BE0FAE">
            <w:pPr>
              <w:ind w:firstLine="593"/>
              <w:jc w:val="both"/>
              <w:rPr>
                <w:rFonts w:cs="Arial"/>
                <w:sz w:val="20"/>
                <w:szCs w:val="20"/>
              </w:rPr>
            </w:pPr>
          </w:p>
          <w:p w:rsidR="00247652" w:rsidRPr="005D4D3A" w:rsidRDefault="00247652" w:rsidP="00BE0FAE">
            <w:pPr>
              <w:jc w:val="both"/>
              <w:rPr>
                <w:rFonts w:cs="Arial"/>
                <w:sz w:val="20"/>
                <w:szCs w:val="20"/>
              </w:rPr>
            </w:pPr>
            <w:r w:rsidRPr="005D4D3A">
              <w:rPr>
                <w:rFonts w:cs="Arial"/>
                <w:sz w:val="20"/>
                <w:szCs w:val="20"/>
              </w:rPr>
              <w:t>Ejemplo 1: 2004-09-04.</w:t>
            </w:r>
          </w:p>
          <w:p w:rsidR="00247652" w:rsidRPr="005D4D3A" w:rsidRDefault="00247652" w:rsidP="00BE0FAE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247652" w:rsidRPr="005D4D3A" w:rsidRDefault="00247652" w:rsidP="00BE0FAE">
            <w:pPr>
              <w:jc w:val="both"/>
              <w:rPr>
                <w:rFonts w:cs="Arial"/>
                <w:sz w:val="20"/>
                <w:szCs w:val="20"/>
              </w:rPr>
            </w:pPr>
            <w:r w:rsidRPr="005D4D3A">
              <w:rPr>
                <w:rFonts w:cs="Arial"/>
                <w:sz w:val="20"/>
                <w:szCs w:val="20"/>
              </w:rPr>
              <w:t>Ejemplo 2: 2004.</w:t>
            </w:r>
          </w:p>
          <w:p w:rsidR="00247652" w:rsidRPr="005D4D3A" w:rsidRDefault="00247652" w:rsidP="00BE0FAE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247652" w:rsidRPr="005D4D3A" w:rsidRDefault="00247652" w:rsidP="00BE0FAE">
            <w:pPr>
              <w:jc w:val="both"/>
              <w:rPr>
                <w:rFonts w:cs="Arial"/>
                <w:sz w:val="20"/>
                <w:szCs w:val="20"/>
              </w:rPr>
            </w:pPr>
            <w:r w:rsidRPr="005D4D3A">
              <w:rPr>
                <w:rFonts w:cs="Arial"/>
                <w:sz w:val="20"/>
                <w:szCs w:val="20"/>
              </w:rPr>
              <w:t xml:space="preserve">De haberse eliminado o fusionado la unidad, es necesario indicar que es un subfondo cerrado, en estos casos se debe indicar la fecha de creación y finalización del subfondo. </w:t>
            </w:r>
          </w:p>
          <w:p w:rsidR="00247652" w:rsidRPr="005D4D3A" w:rsidRDefault="00247652" w:rsidP="00BE0FAE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247652" w:rsidRPr="005D4D3A" w:rsidRDefault="00247652" w:rsidP="00BE0FAE">
            <w:pPr>
              <w:jc w:val="both"/>
              <w:rPr>
                <w:rFonts w:cs="Arial"/>
                <w:sz w:val="20"/>
                <w:szCs w:val="20"/>
              </w:rPr>
            </w:pPr>
            <w:r w:rsidRPr="005D4D3A">
              <w:rPr>
                <w:rFonts w:cs="Arial"/>
                <w:sz w:val="20"/>
                <w:szCs w:val="20"/>
              </w:rPr>
              <w:t>Ejemplo:</w:t>
            </w:r>
          </w:p>
          <w:p w:rsidR="00247652" w:rsidRPr="005D4D3A" w:rsidRDefault="00247652" w:rsidP="00BE0FAE">
            <w:pPr>
              <w:jc w:val="both"/>
              <w:rPr>
                <w:rFonts w:cs="Arial"/>
                <w:sz w:val="20"/>
                <w:szCs w:val="20"/>
              </w:rPr>
            </w:pPr>
            <w:r w:rsidRPr="005D4D3A">
              <w:rPr>
                <w:rFonts w:cs="Arial"/>
                <w:sz w:val="20"/>
                <w:szCs w:val="20"/>
              </w:rPr>
              <w:t xml:space="preserve">Programa Atención Integral de Salud convenio UCR-CCSS, PAIS, subfondo cerrado.  </w:t>
            </w:r>
          </w:p>
          <w:p w:rsidR="00247652" w:rsidRPr="005D4D3A" w:rsidRDefault="00247652" w:rsidP="00BE0FAE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247652" w:rsidRPr="005D4D3A" w:rsidRDefault="00247652" w:rsidP="00BE0FAE">
            <w:pPr>
              <w:jc w:val="both"/>
              <w:rPr>
                <w:rFonts w:cs="Arial"/>
                <w:sz w:val="20"/>
                <w:szCs w:val="20"/>
              </w:rPr>
            </w:pPr>
            <w:r w:rsidRPr="005D4D3A">
              <w:rPr>
                <w:rFonts w:cs="Arial"/>
                <w:sz w:val="20"/>
                <w:szCs w:val="20"/>
              </w:rPr>
              <w:t xml:space="preserve">1997-2014 </w:t>
            </w:r>
          </w:p>
        </w:tc>
      </w:tr>
      <w:tr w:rsidR="00247652" w:rsidRPr="005D4D3A" w:rsidTr="00BE0FAE">
        <w:tc>
          <w:tcPr>
            <w:tcW w:w="485" w:type="dxa"/>
          </w:tcPr>
          <w:p w:rsidR="00247652" w:rsidRPr="005D4D3A" w:rsidRDefault="00247652" w:rsidP="00BE0FAE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5D4D3A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2742" w:type="dxa"/>
          </w:tcPr>
          <w:p w:rsidR="00247652" w:rsidRPr="005D4D3A" w:rsidRDefault="00247652" w:rsidP="00BE0FAE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5D4D3A">
              <w:rPr>
                <w:rFonts w:cs="Arial"/>
                <w:b/>
                <w:sz w:val="20"/>
                <w:szCs w:val="20"/>
              </w:rPr>
              <w:t>Estatuto jurídico</w:t>
            </w:r>
          </w:p>
        </w:tc>
        <w:tc>
          <w:tcPr>
            <w:tcW w:w="5827" w:type="dxa"/>
          </w:tcPr>
          <w:p w:rsidR="00247652" w:rsidRPr="005D4D3A" w:rsidRDefault="00247652" w:rsidP="00BE0FAE">
            <w:pPr>
              <w:jc w:val="both"/>
              <w:rPr>
                <w:rFonts w:cs="Arial"/>
                <w:sz w:val="20"/>
                <w:szCs w:val="20"/>
              </w:rPr>
            </w:pPr>
            <w:r w:rsidRPr="005D4D3A">
              <w:rPr>
                <w:rFonts w:cs="Arial"/>
                <w:sz w:val="20"/>
                <w:szCs w:val="20"/>
              </w:rPr>
              <w:t>Registrar la naturaleza jurídica de la unidad de acuerdo con lo establecido en la normativa universitaria.</w:t>
            </w:r>
          </w:p>
          <w:p w:rsidR="00247652" w:rsidRPr="005D4D3A" w:rsidRDefault="00247652" w:rsidP="00BE0FAE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247652" w:rsidRPr="005D4D3A" w:rsidRDefault="00247652" w:rsidP="00BE0FAE">
            <w:pPr>
              <w:jc w:val="both"/>
              <w:rPr>
                <w:rFonts w:cs="Arial"/>
                <w:sz w:val="20"/>
                <w:szCs w:val="20"/>
              </w:rPr>
            </w:pPr>
            <w:r w:rsidRPr="005D4D3A">
              <w:rPr>
                <w:rFonts w:cs="Arial"/>
                <w:sz w:val="20"/>
                <w:szCs w:val="20"/>
              </w:rPr>
              <w:t>Ejemplos:</w:t>
            </w:r>
          </w:p>
          <w:p w:rsidR="00247652" w:rsidRPr="005D4D3A" w:rsidRDefault="00247652" w:rsidP="00BE0FAE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247652" w:rsidRPr="005D4D3A" w:rsidRDefault="00247652" w:rsidP="00BE0FAE">
            <w:pPr>
              <w:jc w:val="both"/>
              <w:rPr>
                <w:rFonts w:cs="Arial"/>
                <w:sz w:val="20"/>
                <w:szCs w:val="20"/>
              </w:rPr>
            </w:pPr>
            <w:r w:rsidRPr="005D4D3A">
              <w:rPr>
                <w:rFonts w:cs="Arial"/>
                <w:sz w:val="20"/>
                <w:szCs w:val="20"/>
              </w:rPr>
              <w:lastRenderedPageBreak/>
              <w:t>Oficina Administrativa (ver Reglamento General de las Oficinas Administrativas).</w:t>
            </w:r>
          </w:p>
          <w:p w:rsidR="00247652" w:rsidRPr="005D4D3A" w:rsidRDefault="00247652" w:rsidP="00BE0FAE">
            <w:pPr>
              <w:jc w:val="both"/>
              <w:rPr>
                <w:rFonts w:cs="Arial"/>
                <w:sz w:val="20"/>
                <w:szCs w:val="20"/>
              </w:rPr>
            </w:pPr>
            <w:r w:rsidRPr="005D4D3A">
              <w:rPr>
                <w:rFonts w:cs="Arial"/>
                <w:sz w:val="20"/>
                <w:szCs w:val="20"/>
              </w:rPr>
              <w:t>Unidad Académica (ver Estatuto Orgánico, artículo 97).</w:t>
            </w:r>
          </w:p>
          <w:p w:rsidR="00247652" w:rsidRPr="005D4D3A" w:rsidRDefault="00247652" w:rsidP="00BE0FAE">
            <w:pPr>
              <w:jc w:val="both"/>
              <w:rPr>
                <w:rFonts w:cs="Arial"/>
                <w:sz w:val="20"/>
                <w:szCs w:val="20"/>
              </w:rPr>
            </w:pPr>
            <w:r w:rsidRPr="005D4D3A">
              <w:rPr>
                <w:rFonts w:cs="Arial"/>
                <w:sz w:val="20"/>
                <w:szCs w:val="20"/>
              </w:rPr>
              <w:t>Unidad Académica de Investigación (ver Estatuto Orgánico, artículo 124).</w:t>
            </w:r>
          </w:p>
        </w:tc>
      </w:tr>
      <w:tr w:rsidR="00247652" w:rsidRPr="005D4D3A" w:rsidTr="00BE0FAE">
        <w:tc>
          <w:tcPr>
            <w:tcW w:w="485" w:type="dxa"/>
          </w:tcPr>
          <w:p w:rsidR="00247652" w:rsidRPr="005D4D3A" w:rsidRDefault="00247652" w:rsidP="00BE0FAE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5D4D3A">
              <w:rPr>
                <w:rFonts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742" w:type="dxa"/>
          </w:tcPr>
          <w:p w:rsidR="00247652" w:rsidRPr="005D4D3A" w:rsidRDefault="00247652" w:rsidP="00BE0FAE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5D4D3A">
              <w:rPr>
                <w:rFonts w:cs="Arial"/>
                <w:b/>
                <w:sz w:val="20"/>
                <w:szCs w:val="20"/>
              </w:rPr>
              <w:t xml:space="preserve">Historia administrativa </w:t>
            </w:r>
          </w:p>
        </w:tc>
        <w:tc>
          <w:tcPr>
            <w:tcW w:w="5827" w:type="dxa"/>
          </w:tcPr>
          <w:p w:rsidR="00247652" w:rsidRPr="005D4D3A" w:rsidRDefault="00247652" w:rsidP="00BE0FAE">
            <w:pPr>
              <w:jc w:val="both"/>
              <w:rPr>
                <w:rFonts w:cs="Arial"/>
                <w:sz w:val="20"/>
                <w:szCs w:val="20"/>
              </w:rPr>
            </w:pPr>
            <w:r w:rsidRPr="005D4D3A">
              <w:rPr>
                <w:rFonts w:cs="Arial"/>
                <w:sz w:val="20"/>
                <w:szCs w:val="20"/>
              </w:rPr>
              <w:t xml:space="preserve">Registrar los datos sobre el origen y evolución orgánica, jurídica y funcional de la unidad, de forma cronológica. </w:t>
            </w:r>
          </w:p>
          <w:p w:rsidR="00247652" w:rsidRPr="005D4D3A" w:rsidRDefault="00247652" w:rsidP="00BE0FAE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:rsidR="00247652" w:rsidRPr="005D4D3A" w:rsidRDefault="00247652" w:rsidP="00BE0FAE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5D4D3A">
              <w:rPr>
                <w:rFonts w:cs="Arial"/>
                <w:color w:val="000000"/>
                <w:sz w:val="20"/>
                <w:szCs w:val="20"/>
              </w:rPr>
              <w:t xml:space="preserve">Citar la fuente de donde se extrae la información. </w:t>
            </w:r>
          </w:p>
          <w:p w:rsidR="00247652" w:rsidRPr="005D4D3A" w:rsidRDefault="00247652" w:rsidP="00BE0FAE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:rsidR="00247652" w:rsidRPr="005D4D3A" w:rsidRDefault="00247652" w:rsidP="00BE0FAE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5D4D3A">
              <w:rPr>
                <w:rFonts w:cs="Arial"/>
                <w:color w:val="000000"/>
                <w:sz w:val="20"/>
                <w:szCs w:val="20"/>
              </w:rPr>
              <w:t xml:space="preserve">Ejemplo: Oficina de Divulgación e Información </w:t>
            </w:r>
          </w:p>
          <w:p w:rsidR="00247652" w:rsidRPr="005D4D3A" w:rsidRDefault="00247652" w:rsidP="00BE0FAE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:rsidR="00247652" w:rsidRPr="005D4D3A" w:rsidRDefault="00247652" w:rsidP="00BE0FAE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5D4D3A">
              <w:rPr>
                <w:rFonts w:cs="Arial"/>
                <w:color w:val="000000"/>
                <w:sz w:val="20"/>
                <w:szCs w:val="20"/>
              </w:rPr>
              <w:t xml:space="preserve">-En 1955, el Rector de </w:t>
            </w:r>
            <w:smartTag w:uri="urn:schemas-microsoft-com:office:smarttags" w:element="PersonName">
              <w:smartTagPr>
                <w:attr w:name="ProductID" w:val="la Universidad"/>
              </w:smartTagPr>
              <w:r w:rsidRPr="005D4D3A">
                <w:rPr>
                  <w:rFonts w:cs="Arial"/>
                  <w:color w:val="000000"/>
                  <w:sz w:val="20"/>
                  <w:szCs w:val="20"/>
                </w:rPr>
                <w:t>la Universidad</w:t>
              </w:r>
            </w:smartTag>
            <w:r w:rsidRPr="005D4D3A">
              <w:rPr>
                <w:rFonts w:cs="Arial"/>
                <w:color w:val="000000"/>
                <w:sz w:val="20"/>
                <w:szCs w:val="20"/>
              </w:rPr>
              <w:t xml:space="preserve"> de Costa Rica, Lic. Rodrigo Facio, propuso la creación de una Oficina de Relaciones Públicas.  Tres años después el Consejo Universitario contrató a un Oficial de Relaciones Públicas.</w:t>
            </w:r>
          </w:p>
          <w:p w:rsidR="00247652" w:rsidRPr="005D4D3A" w:rsidRDefault="00247652" w:rsidP="00BE0FAE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5D4D3A">
              <w:rPr>
                <w:rFonts w:cs="Arial"/>
                <w:color w:val="000000"/>
                <w:sz w:val="20"/>
                <w:szCs w:val="20"/>
              </w:rPr>
              <w:t xml:space="preserve">-En 1965 desaparece </w:t>
            </w:r>
            <w:smartTag w:uri="urn:schemas-microsoft-com:office:smarttags" w:element="PersonName">
              <w:smartTagPr>
                <w:attr w:name="ProductID" w:val="La Oficina"/>
              </w:smartTagPr>
              <w:r w:rsidRPr="005D4D3A">
                <w:rPr>
                  <w:rFonts w:cs="Arial"/>
                  <w:color w:val="000000"/>
                  <w:sz w:val="20"/>
                  <w:szCs w:val="20"/>
                </w:rPr>
                <w:t>la Oficina</w:t>
              </w:r>
            </w:smartTag>
            <w:r w:rsidRPr="005D4D3A">
              <w:rPr>
                <w:rFonts w:cs="Arial"/>
                <w:color w:val="000000"/>
                <w:sz w:val="20"/>
                <w:szCs w:val="20"/>
              </w:rPr>
              <w:t xml:space="preserve"> de Relaciones Públicas y se establece el Departamento de Desarrollo y Relaciones Públicas, el cual dependía directamente de </w:t>
            </w:r>
            <w:smartTag w:uri="urn:schemas-microsoft-com:office:smarttags" w:element="PersonName">
              <w:smartTagPr>
                <w:attr w:name="ProductID" w:val="la Rector￭a."/>
              </w:smartTagPr>
              <w:r w:rsidRPr="005D4D3A">
                <w:rPr>
                  <w:rFonts w:cs="Arial"/>
                  <w:color w:val="000000"/>
                  <w:sz w:val="20"/>
                  <w:szCs w:val="20"/>
                </w:rPr>
                <w:t>la Rectoría.</w:t>
              </w:r>
            </w:smartTag>
          </w:p>
          <w:p w:rsidR="00247652" w:rsidRPr="005D4D3A" w:rsidRDefault="00247652" w:rsidP="00BE0FAE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5D4D3A">
              <w:rPr>
                <w:rFonts w:cs="Arial"/>
                <w:color w:val="000000"/>
                <w:sz w:val="20"/>
                <w:szCs w:val="20"/>
              </w:rPr>
              <w:t xml:space="preserve">-En 1971 (III Congreso Universitario), este departamento desaparece y </w:t>
            </w:r>
            <w:smartTag w:uri="urn:schemas-microsoft-com:office:smarttags" w:element="PersonName">
              <w:smartTagPr>
                <w:attr w:name="ProductID" w:val="la UCR"/>
              </w:smartTagPr>
              <w:r w:rsidRPr="005D4D3A">
                <w:rPr>
                  <w:rFonts w:cs="Arial"/>
                  <w:color w:val="000000"/>
                  <w:sz w:val="20"/>
                  <w:szCs w:val="20"/>
                </w:rPr>
                <w:t>la UCR</w:t>
              </w:r>
            </w:smartTag>
            <w:r w:rsidRPr="005D4D3A">
              <w:rPr>
                <w:rFonts w:cs="Arial"/>
                <w:color w:val="000000"/>
                <w:sz w:val="20"/>
                <w:szCs w:val="20"/>
              </w:rPr>
              <w:t xml:space="preserve"> no contó con ninguna sección o servidores que se hicieran cargo de las actividades.  El Consejo Universitario y el Rector, contratan a una periodista con cuatro asistentes (alumnos de </w:t>
            </w:r>
            <w:smartTag w:uri="urn:schemas-microsoft-com:office:smarttags" w:element="PersonName">
              <w:smartTagPr>
                <w:attr w:name="ProductID" w:val="la Escuela"/>
              </w:smartTagPr>
              <w:r w:rsidRPr="005D4D3A">
                <w:rPr>
                  <w:rFonts w:cs="Arial"/>
                  <w:color w:val="000000"/>
                  <w:sz w:val="20"/>
                  <w:szCs w:val="20"/>
                </w:rPr>
                <w:t>la Escuela</w:t>
              </w:r>
            </w:smartTag>
            <w:r w:rsidRPr="005D4D3A">
              <w:rPr>
                <w:rFonts w:cs="Arial"/>
                <w:color w:val="000000"/>
                <w:sz w:val="20"/>
                <w:szCs w:val="20"/>
              </w:rPr>
              <w:t xml:space="preserve"> de Ciencias de </w:t>
            </w:r>
            <w:smartTag w:uri="urn:schemas-microsoft-com:office:smarttags" w:element="PersonName">
              <w:smartTagPr>
                <w:attr w:name="ProductID" w:val="la Comunicaci￳n"/>
              </w:smartTagPr>
              <w:r w:rsidRPr="005D4D3A">
                <w:rPr>
                  <w:rFonts w:cs="Arial"/>
                  <w:color w:val="000000"/>
                  <w:sz w:val="20"/>
                  <w:szCs w:val="20"/>
                </w:rPr>
                <w:t>la Comunicación</w:t>
              </w:r>
            </w:smartTag>
            <w:r w:rsidRPr="005D4D3A">
              <w:rPr>
                <w:rFonts w:cs="Arial"/>
                <w:color w:val="000000"/>
                <w:sz w:val="20"/>
                <w:szCs w:val="20"/>
              </w:rPr>
              <w:t xml:space="preserve">) los cuales elaboraron una campaña de emergencia en el campo de la divulgación universitaria y establecieron un servicio de corresponsalías para los radioperiódicos.  </w:t>
            </w:r>
          </w:p>
          <w:p w:rsidR="00247652" w:rsidRPr="005D4D3A" w:rsidRDefault="00247652" w:rsidP="00BE0FAE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5D4D3A">
              <w:rPr>
                <w:rFonts w:cs="Arial"/>
                <w:color w:val="000000"/>
                <w:sz w:val="20"/>
                <w:szCs w:val="20"/>
              </w:rPr>
              <w:t>-</w:t>
            </w:r>
            <w:smartTag w:uri="urn:schemas-microsoft-com:office:smarttags" w:element="date">
              <w:smartTagPr>
                <w:attr w:name="Year" w:val="1975"/>
                <w:attr w:name="Day" w:val="1"/>
                <w:attr w:name="Month" w:val="9"/>
                <w:attr w:name="ls" w:val="trans"/>
              </w:smartTagPr>
              <w:r w:rsidRPr="005D4D3A">
                <w:rPr>
                  <w:rFonts w:cs="Arial"/>
                  <w:color w:val="000000"/>
                  <w:sz w:val="20"/>
                  <w:szCs w:val="20"/>
                </w:rPr>
                <w:t>1 de setiembre 1975</w:t>
              </w:r>
            </w:smartTag>
            <w:r w:rsidRPr="005D4D3A">
              <w:rPr>
                <w:rFonts w:cs="Arial"/>
                <w:color w:val="000000"/>
                <w:sz w:val="20"/>
                <w:szCs w:val="20"/>
              </w:rPr>
              <w:t xml:space="preserve">, el Rector solicita la divulgación de actividades universitarias y ésta se ubicó en </w:t>
            </w:r>
            <w:smartTag w:uri="urn:schemas-microsoft-com:office:smarttags" w:element="PersonName">
              <w:smartTagPr>
                <w:attr w:name="ProductID" w:val="la Vicerrector￭a"/>
              </w:smartTagPr>
              <w:r w:rsidRPr="005D4D3A">
                <w:rPr>
                  <w:rFonts w:cs="Arial"/>
                  <w:color w:val="000000"/>
                  <w:sz w:val="20"/>
                  <w:szCs w:val="20"/>
                </w:rPr>
                <w:t>la Vicerrectoría</w:t>
              </w:r>
            </w:smartTag>
            <w:r w:rsidRPr="005D4D3A">
              <w:rPr>
                <w:rFonts w:cs="Arial"/>
                <w:color w:val="000000"/>
                <w:sz w:val="20"/>
                <w:szCs w:val="20"/>
              </w:rPr>
              <w:t xml:space="preserve"> de Acción Social tal y como lo establece el Estatuto Orgánico.  Debido a la demanda universitaria, se presenta a </w:t>
            </w:r>
            <w:smartTag w:uri="urn:schemas-microsoft-com:office:smarttags" w:element="PersonName">
              <w:r w:rsidRPr="005D4D3A">
                <w:rPr>
                  <w:rFonts w:cs="Arial"/>
                  <w:color w:val="000000"/>
                  <w:sz w:val="20"/>
                  <w:szCs w:val="20"/>
                </w:rPr>
                <w:t>la Vicerrectora</w:t>
              </w:r>
            </w:smartTag>
            <w:r w:rsidRPr="005D4D3A">
              <w:rPr>
                <w:rFonts w:cs="Arial"/>
                <w:color w:val="000000"/>
                <w:sz w:val="20"/>
                <w:szCs w:val="20"/>
              </w:rPr>
              <w:t xml:space="preserve"> de Acción Social un proyecto de funcionamiento de </w:t>
            </w:r>
            <w:smartTag w:uri="urn:schemas-microsoft-com:office:smarttags" w:element="PersonName">
              <w:smartTagPr>
                <w:attr w:name="ProductID" w:val="la Unidad"/>
              </w:smartTagPr>
              <w:r w:rsidRPr="005D4D3A">
                <w:rPr>
                  <w:rFonts w:cs="Arial"/>
                  <w:color w:val="000000"/>
                  <w:sz w:val="20"/>
                  <w:szCs w:val="20"/>
                </w:rPr>
                <w:t>la Unidad</w:t>
              </w:r>
            </w:smartTag>
            <w:r w:rsidRPr="005D4D3A">
              <w:rPr>
                <w:rFonts w:cs="Arial"/>
                <w:color w:val="000000"/>
                <w:sz w:val="20"/>
                <w:szCs w:val="20"/>
              </w:rPr>
              <w:t xml:space="preserve"> de Divulgación e Información, el cual se aprobó de inmediato.  El proyecto incluía el envío de boletines diarios a los medios externos y a </w:t>
            </w:r>
            <w:smartTag w:uri="urn:schemas-microsoft-com:office:smarttags" w:element="PersonName">
              <w:smartTagPr>
                <w:attr w:name="ProductID" w:val="la Radio Universidad"/>
              </w:smartTagPr>
              <w:smartTag w:uri="urn:schemas-microsoft-com:office:smarttags" w:element="PersonName">
                <w:smartTagPr>
                  <w:attr w:name="ProductID" w:val="la Radio"/>
                </w:smartTagPr>
                <w:r w:rsidRPr="005D4D3A">
                  <w:rPr>
                    <w:rFonts w:cs="Arial"/>
                    <w:color w:val="000000"/>
                    <w:sz w:val="20"/>
                    <w:szCs w:val="20"/>
                  </w:rPr>
                  <w:t>la Radio</w:t>
                </w:r>
              </w:smartTag>
              <w:r w:rsidRPr="005D4D3A">
                <w:rPr>
                  <w:rFonts w:cs="Arial"/>
                  <w:color w:val="000000"/>
                  <w:sz w:val="20"/>
                  <w:szCs w:val="20"/>
                </w:rPr>
                <w:t xml:space="preserve"> Universidad</w:t>
              </w:r>
            </w:smartTag>
            <w:r w:rsidRPr="005D4D3A">
              <w:rPr>
                <w:rFonts w:cs="Arial"/>
                <w:color w:val="000000"/>
                <w:sz w:val="20"/>
                <w:szCs w:val="20"/>
              </w:rPr>
              <w:t>; además establecía la coordinación con el Semanario Universidad, atención de las relaciones públicas y otras actividades.</w:t>
            </w:r>
          </w:p>
          <w:p w:rsidR="00247652" w:rsidRPr="005D4D3A" w:rsidRDefault="00247652" w:rsidP="00BE0FAE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5D4D3A">
              <w:rPr>
                <w:rFonts w:cs="Arial"/>
                <w:color w:val="000000"/>
                <w:sz w:val="20"/>
                <w:szCs w:val="20"/>
              </w:rPr>
              <w:t xml:space="preserve">-1981 (11 de mayo) por aprobación del Consejo Universitario se convirtió en oficina coadyuvante de </w:t>
            </w:r>
            <w:smartTag w:uri="urn:schemas-microsoft-com:office:smarttags" w:element="PersonName">
              <w:smartTagPr>
                <w:attr w:name="ProductID" w:val="la Vicerrector￭a"/>
              </w:smartTagPr>
              <w:r w:rsidRPr="005D4D3A">
                <w:rPr>
                  <w:rFonts w:cs="Arial"/>
                  <w:color w:val="000000"/>
                  <w:sz w:val="20"/>
                  <w:szCs w:val="20"/>
                </w:rPr>
                <w:t>la Vicerrectoría</w:t>
              </w:r>
            </w:smartTag>
            <w:r w:rsidRPr="005D4D3A">
              <w:rPr>
                <w:rFonts w:cs="Arial"/>
                <w:color w:val="000000"/>
                <w:sz w:val="20"/>
                <w:szCs w:val="20"/>
              </w:rPr>
              <w:t xml:space="preserve"> de Acción Social (sesión No. 2782, artículo 16).  Acuerdo ratificado en la sesión 3127 del </w:t>
            </w:r>
            <w:smartTag w:uri="urn:schemas-microsoft-com:office:smarttags" w:element="date">
              <w:smartTagPr>
                <w:attr w:name="Year" w:val="1984"/>
                <w:attr w:name="Day" w:val="3"/>
                <w:attr w:name="Month" w:val="10"/>
                <w:attr w:name="ls" w:val="trans"/>
              </w:smartTagPr>
              <w:r w:rsidRPr="005D4D3A">
                <w:rPr>
                  <w:rFonts w:cs="Arial"/>
                  <w:color w:val="000000"/>
                  <w:sz w:val="20"/>
                  <w:szCs w:val="20"/>
                </w:rPr>
                <w:t>3 de octubre de 1984</w:t>
              </w:r>
            </w:smartTag>
            <w:r w:rsidRPr="005D4D3A">
              <w:rPr>
                <w:rFonts w:cs="Arial"/>
                <w:color w:val="000000"/>
                <w:sz w:val="20"/>
                <w:szCs w:val="20"/>
              </w:rPr>
              <w:t xml:space="preserve">, cuando se instauró el Subsistema de Comunicación-Información, para </w:t>
            </w:r>
            <w:smartTag w:uri="urn:schemas-microsoft-com:office:smarttags" w:element="PersonName">
              <w:smartTagPr>
                <w:attr w:name="ProductID" w:val="la Universidad"/>
              </w:smartTagPr>
              <w:r w:rsidRPr="005D4D3A">
                <w:rPr>
                  <w:rFonts w:cs="Arial"/>
                  <w:color w:val="000000"/>
                  <w:sz w:val="20"/>
                  <w:szCs w:val="20"/>
                </w:rPr>
                <w:t>la Universidad</w:t>
              </w:r>
            </w:smartTag>
            <w:r w:rsidRPr="005D4D3A">
              <w:rPr>
                <w:rFonts w:cs="Arial"/>
                <w:color w:val="000000"/>
                <w:sz w:val="20"/>
                <w:szCs w:val="20"/>
              </w:rPr>
              <w:t xml:space="preserve"> de Costa Rica.  </w:t>
            </w:r>
          </w:p>
          <w:p w:rsidR="00247652" w:rsidRPr="005D4D3A" w:rsidRDefault="00247652" w:rsidP="00BE0FAE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5D4D3A">
              <w:rPr>
                <w:rFonts w:cs="Arial"/>
                <w:color w:val="000000"/>
                <w:sz w:val="20"/>
                <w:szCs w:val="20"/>
              </w:rPr>
              <w:t xml:space="preserve">    </w:t>
            </w:r>
          </w:p>
          <w:p w:rsidR="00247652" w:rsidRPr="005D4D3A" w:rsidRDefault="00247652" w:rsidP="00BE0FAE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5D4D3A">
              <w:rPr>
                <w:rFonts w:cs="Arial"/>
                <w:color w:val="000000"/>
                <w:sz w:val="20"/>
                <w:szCs w:val="20"/>
              </w:rPr>
              <w:t xml:space="preserve">Vicerrectoría de Acción Social, </w:t>
            </w:r>
            <w:r w:rsidRPr="005D4D3A">
              <w:rPr>
                <w:rFonts w:cs="Arial"/>
                <w:i/>
                <w:color w:val="000000"/>
                <w:sz w:val="20"/>
                <w:szCs w:val="20"/>
              </w:rPr>
              <w:t>Oficina de Divulgación e Información</w:t>
            </w:r>
            <w:r w:rsidRPr="005D4D3A">
              <w:rPr>
                <w:rFonts w:cs="Arial"/>
                <w:color w:val="000000"/>
                <w:sz w:val="20"/>
                <w:szCs w:val="20"/>
              </w:rPr>
              <w:t>, 1985, Págs. 6-7.</w:t>
            </w:r>
          </w:p>
          <w:p w:rsidR="00247652" w:rsidRPr="005D4D3A" w:rsidRDefault="00247652" w:rsidP="00BE0FAE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:rsidR="00247652" w:rsidRPr="005D4D3A" w:rsidRDefault="00247652" w:rsidP="00BE0FAE">
            <w:pPr>
              <w:jc w:val="both"/>
              <w:rPr>
                <w:rFonts w:eastAsia="Times New Roman" w:cs="Arial"/>
                <w:bCs/>
                <w:sz w:val="20"/>
                <w:szCs w:val="20"/>
                <w:lang w:eastAsia="es-ES"/>
              </w:rPr>
            </w:pPr>
            <w:r w:rsidRPr="005D4D3A">
              <w:rPr>
                <w:rFonts w:cs="Arial"/>
                <w:color w:val="000000"/>
                <w:sz w:val="20"/>
                <w:szCs w:val="20"/>
              </w:rPr>
              <w:t xml:space="preserve">Consejo Universitario, </w:t>
            </w:r>
            <w:r w:rsidRPr="005D4D3A">
              <w:rPr>
                <w:rFonts w:cs="Arial"/>
                <w:i/>
                <w:color w:val="000000"/>
                <w:sz w:val="20"/>
                <w:szCs w:val="20"/>
              </w:rPr>
              <w:t xml:space="preserve">Principios de organización del Subsistema de Comunicación e Información de </w:t>
            </w:r>
            <w:smartTag w:uri="urn:schemas-microsoft-com:office:smarttags" w:element="PersonName">
              <w:smartTagPr>
                <w:attr w:name="ProductID" w:val="la Vicerrector￭a"/>
              </w:smartTagPr>
              <w:r w:rsidRPr="005D4D3A">
                <w:rPr>
                  <w:rFonts w:cs="Arial"/>
                  <w:i/>
                  <w:color w:val="000000"/>
                  <w:sz w:val="20"/>
                  <w:szCs w:val="20"/>
                </w:rPr>
                <w:t>la Vicerrectoría</w:t>
              </w:r>
            </w:smartTag>
            <w:r w:rsidRPr="005D4D3A">
              <w:rPr>
                <w:rFonts w:cs="Arial"/>
                <w:i/>
                <w:color w:val="000000"/>
                <w:sz w:val="20"/>
                <w:szCs w:val="20"/>
              </w:rPr>
              <w:t xml:space="preserve"> de Acción Social. </w:t>
            </w:r>
            <w:r w:rsidRPr="005D4D3A">
              <w:rPr>
                <w:rFonts w:cs="Arial"/>
                <w:color w:val="000000"/>
                <w:sz w:val="20"/>
                <w:szCs w:val="20"/>
              </w:rPr>
              <w:t xml:space="preserve">Aprobados en sesión 3127-11,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03"/>
                <w:attr w:name="Year" w:val="84"/>
              </w:smartTagPr>
              <w:r w:rsidRPr="005D4D3A">
                <w:rPr>
                  <w:rFonts w:cs="Arial"/>
                  <w:color w:val="000000"/>
                  <w:sz w:val="20"/>
                  <w:szCs w:val="20"/>
                </w:rPr>
                <w:t>03-10-84.</w:t>
              </w:r>
            </w:smartTag>
            <w:r w:rsidRPr="005D4D3A">
              <w:rPr>
                <w:rFonts w:cs="Arial"/>
                <w:color w:val="000000"/>
                <w:sz w:val="20"/>
                <w:szCs w:val="20"/>
              </w:rPr>
              <w:t xml:space="preserve"> Publicados en el Alcance a </w:t>
            </w:r>
            <w:smartTag w:uri="urn:schemas-microsoft-com:office:smarttags" w:element="PersonName">
              <w:smartTagPr>
                <w:attr w:name="ProductID" w:val="la Gaceta Universitaria"/>
              </w:smartTagPr>
              <w:smartTag w:uri="urn:schemas-microsoft-com:office:smarttags" w:element="PersonName">
                <w:smartTagPr>
                  <w:attr w:name="ProductID" w:val="la Gaceta"/>
                </w:smartTagPr>
                <w:r w:rsidRPr="005D4D3A">
                  <w:rPr>
                    <w:rFonts w:cs="Arial"/>
                    <w:color w:val="000000"/>
                    <w:sz w:val="20"/>
                    <w:szCs w:val="20"/>
                  </w:rPr>
                  <w:t>la Gaceta</w:t>
                </w:r>
              </w:smartTag>
              <w:r w:rsidRPr="005D4D3A">
                <w:rPr>
                  <w:rFonts w:cs="Arial"/>
                  <w:color w:val="000000"/>
                  <w:sz w:val="20"/>
                  <w:szCs w:val="20"/>
                </w:rPr>
                <w:t xml:space="preserve"> Universitaria</w:t>
              </w:r>
            </w:smartTag>
            <w:r w:rsidRPr="005D4D3A">
              <w:rPr>
                <w:rFonts w:cs="Arial"/>
                <w:color w:val="000000"/>
                <w:sz w:val="20"/>
                <w:szCs w:val="20"/>
              </w:rPr>
              <w:t xml:space="preserve"> 10-84, 18-10-84.</w:t>
            </w:r>
          </w:p>
        </w:tc>
      </w:tr>
      <w:tr w:rsidR="00247652" w:rsidRPr="005D4D3A" w:rsidTr="00BE0FAE">
        <w:tc>
          <w:tcPr>
            <w:tcW w:w="485" w:type="dxa"/>
          </w:tcPr>
          <w:p w:rsidR="00247652" w:rsidRPr="005D4D3A" w:rsidRDefault="00247652" w:rsidP="00BE0FAE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5D4D3A">
              <w:rPr>
                <w:rFonts w:cs="Arial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2742" w:type="dxa"/>
          </w:tcPr>
          <w:p w:rsidR="00247652" w:rsidRPr="005D4D3A" w:rsidRDefault="00247652" w:rsidP="00BE0FAE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5D4D3A">
              <w:rPr>
                <w:rFonts w:cs="Arial"/>
                <w:b/>
                <w:sz w:val="20"/>
                <w:szCs w:val="20"/>
              </w:rPr>
              <w:t>Dependencia jerárquica</w:t>
            </w:r>
          </w:p>
          <w:p w:rsidR="00247652" w:rsidRPr="005D4D3A" w:rsidRDefault="00247652" w:rsidP="00BE0FAE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827" w:type="dxa"/>
          </w:tcPr>
          <w:p w:rsidR="00247652" w:rsidRPr="005D4D3A" w:rsidRDefault="00247652" w:rsidP="00BE0FAE">
            <w:pPr>
              <w:jc w:val="both"/>
              <w:rPr>
                <w:rFonts w:cs="Arial"/>
                <w:sz w:val="20"/>
                <w:szCs w:val="20"/>
              </w:rPr>
            </w:pPr>
            <w:r w:rsidRPr="005D4D3A">
              <w:rPr>
                <w:rFonts w:cs="Arial"/>
                <w:b/>
                <w:sz w:val="20"/>
                <w:szCs w:val="20"/>
              </w:rPr>
              <w:lastRenderedPageBreak/>
              <w:t>Depende de:</w:t>
            </w:r>
          </w:p>
          <w:p w:rsidR="00247652" w:rsidRPr="005D4D3A" w:rsidRDefault="00247652" w:rsidP="00BE0FAE">
            <w:pPr>
              <w:ind w:firstLine="593"/>
              <w:jc w:val="both"/>
              <w:rPr>
                <w:rFonts w:cs="Arial"/>
                <w:sz w:val="20"/>
                <w:szCs w:val="20"/>
              </w:rPr>
            </w:pPr>
          </w:p>
          <w:p w:rsidR="00247652" w:rsidRPr="005D4D3A" w:rsidRDefault="00247652" w:rsidP="00BE0FAE">
            <w:pPr>
              <w:jc w:val="both"/>
              <w:rPr>
                <w:rFonts w:cs="Arial"/>
                <w:sz w:val="20"/>
                <w:szCs w:val="20"/>
              </w:rPr>
            </w:pPr>
            <w:r w:rsidRPr="005D4D3A">
              <w:rPr>
                <w:rFonts w:cs="Arial"/>
                <w:sz w:val="20"/>
                <w:szCs w:val="20"/>
              </w:rPr>
              <w:t xml:space="preserve">Ejemplo:   </w:t>
            </w:r>
          </w:p>
          <w:p w:rsidR="00247652" w:rsidRPr="005D4D3A" w:rsidRDefault="00247652" w:rsidP="00BE0FAE">
            <w:pPr>
              <w:ind w:firstLine="593"/>
              <w:jc w:val="both"/>
              <w:rPr>
                <w:rFonts w:cs="Arial"/>
                <w:sz w:val="20"/>
                <w:szCs w:val="20"/>
              </w:rPr>
            </w:pPr>
          </w:p>
          <w:p w:rsidR="00247652" w:rsidRPr="005D4D3A" w:rsidRDefault="00247652" w:rsidP="00BE0FAE">
            <w:pPr>
              <w:jc w:val="both"/>
              <w:rPr>
                <w:rFonts w:cs="Arial"/>
                <w:sz w:val="20"/>
                <w:szCs w:val="20"/>
              </w:rPr>
            </w:pPr>
            <w:r w:rsidRPr="005D4D3A">
              <w:rPr>
                <w:rFonts w:cs="Arial"/>
                <w:sz w:val="20"/>
                <w:szCs w:val="20"/>
              </w:rPr>
              <w:t>Vicerrectoría de Administración.</w:t>
            </w:r>
          </w:p>
          <w:p w:rsidR="00247652" w:rsidRPr="005D4D3A" w:rsidRDefault="00247652" w:rsidP="00BE0FAE">
            <w:pPr>
              <w:ind w:firstLine="593"/>
              <w:jc w:val="both"/>
              <w:rPr>
                <w:rFonts w:cs="Arial"/>
                <w:sz w:val="20"/>
                <w:szCs w:val="20"/>
              </w:rPr>
            </w:pPr>
          </w:p>
          <w:p w:rsidR="00247652" w:rsidRPr="005D4D3A" w:rsidRDefault="00247652" w:rsidP="00BE0FAE">
            <w:pPr>
              <w:jc w:val="both"/>
              <w:rPr>
                <w:rFonts w:cs="Arial"/>
                <w:sz w:val="20"/>
                <w:szCs w:val="20"/>
              </w:rPr>
            </w:pPr>
            <w:r w:rsidRPr="005D4D3A">
              <w:rPr>
                <w:rFonts w:cs="Arial"/>
                <w:sz w:val="20"/>
                <w:szCs w:val="20"/>
              </w:rPr>
              <w:t xml:space="preserve">Depende de Rectoría. </w:t>
            </w:r>
          </w:p>
          <w:p w:rsidR="00247652" w:rsidRPr="005D4D3A" w:rsidRDefault="00247652" w:rsidP="00BE0FAE">
            <w:pPr>
              <w:ind w:firstLine="593"/>
              <w:jc w:val="both"/>
              <w:rPr>
                <w:rFonts w:cs="Arial"/>
                <w:sz w:val="20"/>
                <w:szCs w:val="20"/>
              </w:rPr>
            </w:pPr>
          </w:p>
          <w:p w:rsidR="00247652" w:rsidRPr="005D4D3A" w:rsidRDefault="00247652" w:rsidP="00BE0FAE">
            <w:pPr>
              <w:jc w:val="both"/>
              <w:rPr>
                <w:rFonts w:cs="Arial"/>
                <w:sz w:val="20"/>
                <w:szCs w:val="20"/>
              </w:rPr>
            </w:pPr>
            <w:r w:rsidRPr="005D4D3A">
              <w:rPr>
                <w:rFonts w:cs="Arial"/>
                <w:b/>
                <w:sz w:val="20"/>
                <w:szCs w:val="20"/>
              </w:rPr>
              <w:t>Dependen de la unidad</w:t>
            </w:r>
            <w:r w:rsidRPr="005D4D3A">
              <w:rPr>
                <w:rFonts w:cs="Arial"/>
                <w:sz w:val="20"/>
                <w:szCs w:val="20"/>
              </w:rPr>
              <w:t>:</w:t>
            </w:r>
          </w:p>
          <w:p w:rsidR="00247652" w:rsidRPr="005D4D3A" w:rsidRDefault="00247652" w:rsidP="00BE0FAE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247652" w:rsidRPr="005D4D3A" w:rsidRDefault="00247652" w:rsidP="00BE0FAE">
            <w:pPr>
              <w:jc w:val="both"/>
              <w:rPr>
                <w:rFonts w:cs="Arial"/>
                <w:sz w:val="20"/>
                <w:szCs w:val="20"/>
              </w:rPr>
            </w:pPr>
            <w:r w:rsidRPr="005D4D3A">
              <w:rPr>
                <w:rFonts w:cs="Arial"/>
                <w:sz w:val="20"/>
                <w:szCs w:val="20"/>
              </w:rPr>
              <w:t>Ejemplo:</w:t>
            </w:r>
          </w:p>
          <w:p w:rsidR="00247652" w:rsidRPr="005D4D3A" w:rsidRDefault="00247652" w:rsidP="00BE0FAE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247652" w:rsidRPr="005D4D3A" w:rsidRDefault="00247652" w:rsidP="00BE0FAE">
            <w:pPr>
              <w:jc w:val="both"/>
              <w:rPr>
                <w:rFonts w:cs="Arial"/>
                <w:sz w:val="20"/>
                <w:szCs w:val="20"/>
              </w:rPr>
            </w:pPr>
            <w:r w:rsidRPr="005D4D3A">
              <w:rPr>
                <w:rFonts w:cs="Arial"/>
                <w:sz w:val="20"/>
                <w:szCs w:val="20"/>
              </w:rPr>
              <w:t>Vicerrectoría de Administración.</w:t>
            </w:r>
          </w:p>
          <w:p w:rsidR="00247652" w:rsidRPr="005D4D3A" w:rsidRDefault="00247652" w:rsidP="00BE0FAE">
            <w:pPr>
              <w:ind w:firstLine="593"/>
              <w:jc w:val="both"/>
              <w:rPr>
                <w:rFonts w:cs="Arial"/>
                <w:sz w:val="20"/>
                <w:szCs w:val="20"/>
              </w:rPr>
            </w:pPr>
          </w:p>
          <w:p w:rsidR="00247652" w:rsidRPr="005D4D3A" w:rsidRDefault="00247652" w:rsidP="00BE0FAE">
            <w:pPr>
              <w:jc w:val="both"/>
              <w:rPr>
                <w:rFonts w:cs="Arial"/>
                <w:sz w:val="20"/>
                <w:szCs w:val="20"/>
              </w:rPr>
            </w:pPr>
            <w:r w:rsidRPr="005D4D3A">
              <w:rPr>
                <w:rFonts w:cs="Arial"/>
                <w:sz w:val="20"/>
                <w:szCs w:val="20"/>
              </w:rPr>
              <w:t xml:space="preserve">Dependen de ella: </w:t>
            </w:r>
          </w:p>
          <w:p w:rsidR="00247652" w:rsidRPr="005D4D3A" w:rsidRDefault="00247652" w:rsidP="00BE0FAE">
            <w:pPr>
              <w:ind w:firstLine="593"/>
              <w:jc w:val="both"/>
              <w:rPr>
                <w:rFonts w:cs="Arial"/>
                <w:sz w:val="20"/>
                <w:szCs w:val="20"/>
              </w:rPr>
            </w:pPr>
          </w:p>
          <w:p w:rsidR="00247652" w:rsidRPr="005D4D3A" w:rsidRDefault="00247652" w:rsidP="00BE0FAE">
            <w:pPr>
              <w:jc w:val="both"/>
              <w:rPr>
                <w:rFonts w:cs="Arial"/>
                <w:sz w:val="20"/>
                <w:szCs w:val="20"/>
              </w:rPr>
            </w:pPr>
            <w:r w:rsidRPr="005D4D3A">
              <w:rPr>
                <w:rFonts w:cs="Arial"/>
                <w:sz w:val="20"/>
                <w:szCs w:val="20"/>
              </w:rPr>
              <w:t>Oficina de Administración Financiera.</w:t>
            </w:r>
          </w:p>
          <w:p w:rsidR="00247652" w:rsidRPr="005D4D3A" w:rsidRDefault="00247652" w:rsidP="00BE0FAE">
            <w:pPr>
              <w:jc w:val="both"/>
              <w:rPr>
                <w:rFonts w:cs="Arial"/>
                <w:sz w:val="20"/>
                <w:szCs w:val="20"/>
              </w:rPr>
            </w:pPr>
            <w:r w:rsidRPr="005D4D3A">
              <w:rPr>
                <w:rFonts w:cs="Arial"/>
                <w:sz w:val="20"/>
                <w:szCs w:val="20"/>
              </w:rPr>
              <w:t>Oficina de Recursos Humanos.</w:t>
            </w:r>
          </w:p>
          <w:p w:rsidR="00247652" w:rsidRPr="005D4D3A" w:rsidRDefault="00247652" w:rsidP="00BE0FAE">
            <w:pPr>
              <w:jc w:val="both"/>
              <w:rPr>
                <w:rFonts w:cs="Arial"/>
                <w:sz w:val="20"/>
                <w:szCs w:val="20"/>
              </w:rPr>
            </w:pPr>
            <w:r w:rsidRPr="005D4D3A">
              <w:rPr>
                <w:rFonts w:cs="Arial"/>
                <w:sz w:val="20"/>
                <w:szCs w:val="20"/>
              </w:rPr>
              <w:t xml:space="preserve">Oficina de Servicios Generales. </w:t>
            </w:r>
          </w:p>
          <w:p w:rsidR="00247652" w:rsidRPr="005D4D3A" w:rsidRDefault="00247652" w:rsidP="00BE0FAE">
            <w:pPr>
              <w:jc w:val="both"/>
              <w:rPr>
                <w:rFonts w:cs="Arial"/>
                <w:sz w:val="20"/>
                <w:szCs w:val="20"/>
              </w:rPr>
            </w:pPr>
            <w:r w:rsidRPr="005D4D3A">
              <w:rPr>
                <w:rFonts w:cs="Arial"/>
                <w:sz w:val="20"/>
                <w:szCs w:val="20"/>
              </w:rPr>
              <w:t>Oficina de Suministros.</w:t>
            </w:r>
          </w:p>
          <w:p w:rsidR="00247652" w:rsidRPr="005D4D3A" w:rsidRDefault="00247652" w:rsidP="00BE0FAE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47652" w:rsidRPr="005D4D3A" w:rsidTr="00BE0FAE">
        <w:tc>
          <w:tcPr>
            <w:tcW w:w="485" w:type="dxa"/>
          </w:tcPr>
          <w:p w:rsidR="00247652" w:rsidRPr="005D4D3A" w:rsidRDefault="00247652" w:rsidP="00BE0FAE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5D4D3A">
              <w:rPr>
                <w:rFonts w:cs="Arial"/>
                <w:b/>
                <w:sz w:val="20"/>
                <w:szCs w:val="20"/>
              </w:rPr>
              <w:lastRenderedPageBreak/>
              <w:t xml:space="preserve">6 </w:t>
            </w:r>
          </w:p>
        </w:tc>
        <w:tc>
          <w:tcPr>
            <w:tcW w:w="2742" w:type="dxa"/>
          </w:tcPr>
          <w:p w:rsidR="00247652" w:rsidRPr="005D4D3A" w:rsidRDefault="00247652" w:rsidP="00BE0FAE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5D4D3A">
              <w:rPr>
                <w:rFonts w:cs="Arial"/>
                <w:b/>
                <w:sz w:val="20"/>
                <w:szCs w:val="20"/>
              </w:rPr>
              <w:t>Normativa</w:t>
            </w:r>
          </w:p>
        </w:tc>
        <w:tc>
          <w:tcPr>
            <w:tcW w:w="5827" w:type="dxa"/>
          </w:tcPr>
          <w:p w:rsidR="00247652" w:rsidRPr="005D4D3A" w:rsidRDefault="00247652" w:rsidP="00BE0FAE">
            <w:pPr>
              <w:jc w:val="both"/>
              <w:rPr>
                <w:rFonts w:cs="Arial"/>
                <w:sz w:val="20"/>
                <w:szCs w:val="20"/>
              </w:rPr>
            </w:pPr>
            <w:r w:rsidRPr="005D4D3A">
              <w:rPr>
                <w:rFonts w:cs="Arial"/>
                <w:sz w:val="20"/>
                <w:szCs w:val="20"/>
              </w:rPr>
              <w:t>Indicar la normativa relacionada con la naturaleza propia de cada unidad productora. En el caso de la normativa de carácter general, especificar los artículos relacionados con la unidad productora.</w:t>
            </w:r>
          </w:p>
        </w:tc>
      </w:tr>
      <w:tr w:rsidR="00247652" w:rsidRPr="005D4D3A" w:rsidTr="00BE0FAE">
        <w:tc>
          <w:tcPr>
            <w:tcW w:w="485" w:type="dxa"/>
          </w:tcPr>
          <w:p w:rsidR="00247652" w:rsidRPr="005D4D3A" w:rsidRDefault="00247652" w:rsidP="00BE0FAE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5D4D3A">
              <w:rPr>
                <w:rFonts w:cs="Arial"/>
                <w:b/>
                <w:sz w:val="20"/>
                <w:szCs w:val="20"/>
              </w:rPr>
              <w:t xml:space="preserve">7 </w:t>
            </w:r>
          </w:p>
        </w:tc>
        <w:tc>
          <w:tcPr>
            <w:tcW w:w="2742" w:type="dxa"/>
          </w:tcPr>
          <w:p w:rsidR="00247652" w:rsidRPr="005D4D3A" w:rsidRDefault="00247652" w:rsidP="00BE0FAE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5D4D3A">
              <w:rPr>
                <w:rFonts w:cs="Arial"/>
                <w:b/>
                <w:sz w:val="20"/>
                <w:szCs w:val="20"/>
              </w:rPr>
              <w:t>Funciones</w:t>
            </w:r>
          </w:p>
        </w:tc>
        <w:tc>
          <w:tcPr>
            <w:tcW w:w="5827" w:type="dxa"/>
          </w:tcPr>
          <w:p w:rsidR="00247652" w:rsidRPr="005D4D3A" w:rsidRDefault="00247652" w:rsidP="00BE0FAE">
            <w:pPr>
              <w:jc w:val="both"/>
              <w:rPr>
                <w:rFonts w:cs="Arial"/>
                <w:sz w:val="20"/>
                <w:szCs w:val="20"/>
              </w:rPr>
            </w:pPr>
            <w:r w:rsidRPr="005D4D3A">
              <w:rPr>
                <w:rFonts w:cs="Arial"/>
                <w:sz w:val="20"/>
                <w:szCs w:val="20"/>
              </w:rPr>
              <w:t xml:space="preserve">Indicar las funciones que realiza la unidad según la normativa vigente. </w:t>
            </w:r>
          </w:p>
        </w:tc>
      </w:tr>
      <w:tr w:rsidR="00247652" w:rsidRPr="005D4D3A" w:rsidTr="00BE0FAE">
        <w:tc>
          <w:tcPr>
            <w:tcW w:w="485" w:type="dxa"/>
          </w:tcPr>
          <w:p w:rsidR="00247652" w:rsidRPr="005D4D3A" w:rsidRDefault="00247652" w:rsidP="00BE0FAE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5D4D3A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2742" w:type="dxa"/>
          </w:tcPr>
          <w:p w:rsidR="00247652" w:rsidRPr="005D4D3A" w:rsidRDefault="00247652" w:rsidP="00BE0FAE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5D4D3A">
              <w:rPr>
                <w:rFonts w:cs="Arial"/>
                <w:b/>
                <w:sz w:val="20"/>
                <w:szCs w:val="20"/>
              </w:rPr>
              <w:t>Estructura interna</w:t>
            </w:r>
          </w:p>
        </w:tc>
        <w:tc>
          <w:tcPr>
            <w:tcW w:w="5827" w:type="dxa"/>
          </w:tcPr>
          <w:p w:rsidR="00247652" w:rsidRPr="005D4D3A" w:rsidRDefault="00247652" w:rsidP="00BE0FAE">
            <w:pPr>
              <w:jc w:val="both"/>
              <w:rPr>
                <w:rFonts w:cs="Arial"/>
                <w:sz w:val="20"/>
                <w:szCs w:val="20"/>
              </w:rPr>
            </w:pPr>
            <w:r w:rsidRPr="005D4D3A">
              <w:rPr>
                <w:rFonts w:cs="Arial"/>
                <w:sz w:val="20"/>
                <w:szCs w:val="20"/>
              </w:rPr>
              <w:t>Indicar las áreas que conforman la estructura interna de la unidad productora.</w:t>
            </w:r>
          </w:p>
        </w:tc>
      </w:tr>
      <w:tr w:rsidR="00247652" w:rsidRPr="005D4D3A" w:rsidTr="00BE0FAE">
        <w:tc>
          <w:tcPr>
            <w:tcW w:w="485" w:type="dxa"/>
          </w:tcPr>
          <w:p w:rsidR="00247652" w:rsidRPr="005D4D3A" w:rsidRDefault="00247652" w:rsidP="00BE0FAE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5D4D3A"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8569" w:type="dxa"/>
            <w:gridSpan w:val="2"/>
          </w:tcPr>
          <w:p w:rsidR="00247652" w:rsidRPr="005D4D3A" w:rsidRDefault="00247652" w:rsidP="00BE0FAE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5D4D3A">
              <w:rPr>
                <w:rFonts w:cs="Arial"/>
                <w:b/>
                <w:sz w:val="20"/>
                <w:szCs w:val="20"/>
              </w:rPr>
              <w:t xml:space="preserve">Observaciones: </w:t>
            </w:r>
            <w:r w:rsidRPr="005D4D3A">
              <w:rPr>
                <w:rFonts w:cs="Arial"/>
                <w:sz w:val="20"/>
                <w:szCs w:val="20"/>
              </w:rPr>
              <w:t>Indicar cualquier información que se considere necesaria y que no está mencionada en los puntos anteriores.</w:t>
            </w:r>
          </w:p>
        </w:tc>
      </w:tr>
    </w:tbl>
    <w:p w:rsidR="00B76BC3" w:rsidRPr="00247652" w:rsidRDefault="00B76BC3" w:rsidP="00247652">
      <w:pPr>
        <w:rPr>
          <w:lang w:val="es-CR"/>
        </w:rPr>
      </w:pPr>
      <w:bookmarkStart w:id="1" w:name="_GoBack"/>
      <w:bookmarkEnd w:id="1"/>
    </w:p>
    <w:sectPr w:rsidR="00B76BC3" w:rsidRPr="00247652" w:rsidSect="009C0318">
      <w:headerReference w:type="default" r:id="rId7"/>
      <w:pgSz w:w="12240" w:h="15840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318" w:rsidRDefault="009C0318" w:rsidP="009C0318">
      <w:r>
        <w:separator/>
      </w:r>
    </w:p>
  </w:endnote>
  <w:endnote w:type="continuationSeparator" w:id="0">
    <w:p w:rsidR="009C0318" w:rsidRDefault="009C0318" w:rsidP="009C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318" w:rsidRDefault="009C0318" w:rsidP="009C0318">
      <w:r>
        <w:separator/>
      </w:r>
    </w:p>
  </w:footnote>
  <w:footnote w:type="continuationSeparator" w:id="0">
    <w:p w:rsidR="009C0318" w:rsidRDefault="009C0318" w:rsidP="009C0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318" w:rsidRDefault="009C0318">
    <w:pPr>
      <w:pStyle w:val="Encabezado"/>
    </w:pPr>
    <w:r>
      <w:rPr>
        <w:noProof/>
        <w:lang w:val="en-US"/>
      </w:rPr>
      <w:drawing>
        <wp:inline distT="0" distB="0" distL="0" distR="0">
          <wp:extent cx="5580888" cy="1188720"/>
          <wp:effectExtent l="0" t="0" r="127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ROL c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888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105E9"/>
    <w:multiLevelType w:val="multilevel"/>
    <w:tmpl w:val="DFE29F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11"/>
      <w:lvlText w:val="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26"/>
    <w:rsid w:val="00247652"/>
    <w:rsid w:val="0040289A"/>
    <w:rsid w:val="00515D51"/>
    <w:rsid w:val="009C0318"/>
    <w:rsid w:val="00B76BC3"/>
    <w:rsid w:val="00BA2212"/>
    <w:rsid w:val="00DA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50B3E183"/>
  <w15:chartTrackingRefBased/>
  <w15:docId w15:val="{3979BE03-D151-42CD-A4E9-D8039589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652"/>
    <w:pPr>
      <w:spacing w:after="0" w:line="240" w:lineRule="auto"/>
    </w:pPr>
    <w:rPr>
      <w:rFonts w:ascii="Arial" w:hAnsi="Arial"/>
      <w:sz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C03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7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03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0318"/>
    <w:rPr>
      <w:lang w:val="es-CR"/>
    </w:rPr>
  </w:style>
  <w:style w:type="paragraph" w:styleId="Piedepgina">
    <w:name w:val="footer"/>
    <w:basedOn w:val="Normal"/>
    <w:link w:val="PiedepginaCar"/>
    <w:uiPriority w:val="99"/>
    <w:unhideWhenUsed/>
    <w:rsid w:val="009C03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318"/>
    <w:rPr>
      <w:lang w:val="es-CR"/>
    </w:rPr>
  </w:style>
  <w:style w:type="character" w:customStyle="1" w:styleId="Ttulo1Car">
    <w:name w:val="Título 1 Car"/>
    <w:basedOn w:val="Fuentedeprrafopredeter"/>
    <w:link w:val="Ttulo1"/>
    <w:uiPriority w:val="9"/>
    <w:rsid w:val="009C03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customStyle="1" w:styleId="Normal1">
    <w:name w:val="Normal1"/>
    <w:rsid w:val="009C0318"/>
    <w:pPr>
      <w:spacing w:after="0" w:line="240" w:lineRule="auto"/>
    </w:pPr>
    <w:rPr>
      <w:rFonts w:ascii="Arial" w:eastAsia="Arial" w:hAnsi="Arial" w:cs="Arial"/>
      <w:sz w:val="24"/>
      <w:szCs w:val="24"/>
      <w:lang w:val="es-CR" w:eastAsia="es-CR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C0318"/>
    <w:pPr>
      <w:spacing w:line="276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C031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C0318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9C0318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9C0318"/>
    <w:rPr>
      <w:color w:val="0563C1" w:themeColor="hyperlink"/>
      <w:u w:val="single"/>
    </w:rPr>
  </w:style>
  <w:style w:type="paragraph" w:styleId="Textonotapie">
    <w:name w:val="footnote text"/>
    <w:aliases w:val="Car3 Car Car Car,Car3 Car Car Car Car Ca"/>
    <w:basedOn w:val="Normal"/>
    <w:link w:val="TextonotapieCar"/>
    <w:uiPriority w:val="99"/>
    <w:unhideWhenUsed/>
    <w:rsid w:val="00B76BC3"/>
    <w:rPr>
      <w:sz w:val="20"/>
      <w:szCs w:val="20"/>
    </w:rPr>
  </w:style>
  <w:style w:type="character" w:customStyle="1" w:styleId="TextonotapieCar">
    <w:name w:val="Texto nota pie Car"/>
    <w:aliases w:val="Car3 Car Car Car Car,Car3 Car Car Car Car Ca Car"/>
    <w:basedOn w:val="Fuentedeprrafopredeter"/>
    <w:link w:val="Textonotapie"/>
    <w:uiPriority w:val="99"/>
    <w:rsid w:val="00B76BC3"/>
    <w:rPr>
      <w:rFonts w:ascii="Arial" w:hAnsi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76BC3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765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R"/>
    </w:rPr>
  </w:style>
  <w:style w:type="paragraph" w:customStyle="1" w:styleId="Ttulo11">
    <w:name w:val="Título 11"/>
    <w:basedOn w:val="Normal"/>
    <w:next w:val="Normal"/>
    <w:uiPriority w:val="9"/>
    <w:qFormat/>
    <w:rsid w:val="00247652"/>
    <w:pPr>
      <w:keepNext/>
      <w:keepLines/>
      <w:numPr>
        <w:ilvl w:val="1"/>
        <w:numId w:val="1"/>
      </w:numPr>
      <w:spacing w:before="48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3</cp:revision>
  <dcterms:created xsi:type="dcterms:W3CDTF">2019-04-09T19:19:00Z</dcterms:created>
  <dcterms:modified xsi:type="dcterms:W3CDTF">2019-04-09T19:29:00Z</dcterms:modified>
</cp:coreProperties>
</file>